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53" w:rsidRPr="00752453" w:rsidRDefault="00752453" w:rsidP="00752453">
      <w:pPr>
        <w:shd w:val="clear" w:color="auto" w:fill="253975"/>
        <w:spacing w:after="0" w:line="272" w:lineRule="atLeast"/>
        <w:ind w:left="57" w:right="57" w:firstLine="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</w:pPr>
      <w:proofErr w:type="gramStart"/>
      <w:r w:rsidRPr="00752453"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  <w:t>ФЕДЕРАЛЬНЫЙ ЗАКОН ОТ 17.09.1998 N 157-ФЗ (РЕД. ОТ 31.12.2014, С ИЗМ.</w:t>
      </w:r>
      <w:proofErr w:type="gramEnd"/>
      <w:r w:rsidRPr="00752453"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  <w:t xml:space="preserve"> </w:t>
      </w:r>
      <w:proofErr w:type="gramStart"/>
      <w:r w:rsidRPr="00752453"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  <w:t>ОТ 14.12.2015) "ОБ ИММУНОПРОФИЛАКТИКЕ ИНФЕКЦИОННЫХ БОЛЕЗНЕЙ"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РОССИЙСКАЯ ФЕДЕРАЦИЯ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ФЕДЕРАЛЬНЫЙ ЗАКОН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ОБ ИММУНОПРОФИЛАКТИКЕ ИНФЕКЦИОННЫХ БОЛЕЗНЕЙ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Принят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Государственной Думой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17 июля 1998 года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Одобрен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Советом Федерации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4 сентября 1998 года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I. ОБЩИЕ ПОЛОЖЕНИЯ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1. Основные понятия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целях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настоящего Федерального закона используются следующие основные понятия: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иммунопрофилактика инфекционных болезней (далее - иммунопрофилактика) - система мероприятий, осуществляемых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целях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профилактические прививки - введение в организм человека иммунобиологических лекарственных препаратов для иммунопрофилактики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целях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создания специфической невосприимчивости к инфекционным болезням;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национальный календарь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поствакцинальные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осложнения,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поствакцинальные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осложнения), - тяжелые и (или) стойкие нарушения состояния здоровья вследствие профилактических прививок;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сертификат профилактических прививок - документ,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котором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регистрируются профилактические прививки гражданина;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календарь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2. Законодательство Российской Федерации в области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3. Сфера действия настоящего Федерального закона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Действие настоящего Федерального закона распространяется на граждан и юридических лиц.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несут обязанности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, которые установлены настоящим Федеральным законом.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II. ГОСУДАРСТВЕННАЯ ПОЛИТИКА В ОБЛАСТИ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ИММУНОПРОФИЛАКТИКИ. ПРАВА И ОБЯЗАННОСТИ ГРАЖДАН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ПРИ ОСУЩЕСТВЛЕНИИ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4. Государственная политика в области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В области иммунопрофилактики государство гарантирует: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доступность для граждан профилактических прививок;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бесплатное 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в организациях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государственной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и муниципальной систем здравоохранения;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социальную поддержку граждан при возникновении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осложнений;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разработку и реализацию федеральных целевых программ и региональных программ;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использование для осуществления иммунопрофилактики эффективных иммунобиологических лекарственных препаратов;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lastRenderedPageBreak/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совершенствование системы статистического наблюдения;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обеспечение единой государственной информационной политики;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развитие международного сотрудничества.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5. Права и обязанности граждан при осуществлении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Граждане при осуществлении иммунопрофилактики имеют право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на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: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осложнениях;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выбор медицинской организации или индивидуального предпринимателя, осуществляющего медицинскую деятельность;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осложнений в рамках программы государственных гарантий бесплатного оказания гражданам медицинской помощи;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абзац утратил силу. - Федеральный закон от 22.08.2004 N 122-ФЗ;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социальную поддержку при возникновении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осложнений;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отказ от профилактических прививок.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Отсутствие профилактических прививок влечет: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временный отказ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приеме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отказ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приеме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При осуществлении иммунопрофилактики граждане обязаны: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выполнять предписания медицинских работников;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 письменной форме подтверждать отказ от профилактических прививок.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III. ФИНАНСОВОЕ ОБЕСПЕЧЕНИЕ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6. Финансовое обеспечение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Национальный календарь профилактических прививок, является расходным обязательством Российской Федерации.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Утратил силу. - Федеральный закон от 25.11.2013 N </w:t>
      </w:r>
      <w:hyperlink r:id="rId4" w:history="1">
        <w:r w:rsidRPr="00752453">
          <w:rPr>
            <w:rFonts w:ascii="inherit" w:eastAsia="Times New Roman" w:hAnsi="inherit" w:cs="Arial"/>
            <w:color w:val="1B6DFD"/>
            <w:sz w:val="18"/>
            <w:lang w:eastAsia="ru-RU"/>
          </w:rPr>
          <w:t>317-ФЗ</w:t>
        </w:r>
      </w:hyperlink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7. Утратила силу. - Федеральный закон от 22.08.2004 N </w:t>
      </w:r>
      <w:hyperlink r:id="rId5" w:history="1">
        <w:r w:rsidRPr="00752453">
          <w:rPr>
            <w:rFonts w:ascii="inherit" w:eastAsia="Times New Roman" w:hAnsi="inherit" w:cs="Arial"/>
            <w:color w:val="1B6DFD"/>
            <w:sz w:val="18"/>
            <w:lang w:eastAsia="ru-RU"/>
          </w:rPr>
          <w:t>122-ФЗ</w:t>
        </w:r>
      </w:hyperlink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IV. ОРГАНИЗАЦИОННЫЕ ОСНОВЫ ДЕЯТЕЛЬНОСТИ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В ОБЛАСТИ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8. Организационные основы деятельности в области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2.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9. Национальный календарь профилактических прививок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гемофильной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инфекции, пневмококковой инфекции и гриппа.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10. Профилактические прививки по эпидемическим показаниям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</w:t>
      </w: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lastRenderedPageBreak/>
        <w:t>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(п. 3 в ред. Федерального закона от 25.11.2013 N 317-ФЗ)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11. Требования к проведению профилактических прививок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Профилактические прививки проводятся гражданам в медицинских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организациях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при наличии у таких организаций лицензий на медицинскую деятельность.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(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. 1 в ред. Федерального закона от 25.11.2013 N 317-ФЗ)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Профилактические прививки проводятся гражданам, не имеющим медицинских противопоказаний.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Перечень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4.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12. Требования к иммунобиологическим лекарственным препаратам для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Для иммунопрофилактики используются зарегистрированные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соответствии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с законодательством Российской Федерации отечественные и зарубежные иммунобиологические лекарственные препараты.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Иммунобиологические лекарственные препараты для иммунопрофилактики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3.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(п. 3 в ред. Федерального закона от 25.11.2013 N 317-ФЗ)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13. Хранение и транспортировка иммунобиологических лекарственных препаратов для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Хранение и транспортировка иммунобиологических лекарственных препаратов для иммунопрофилактики осуществляются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соответствии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с требованиями санитарных правил.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2.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Контроль за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14. Государственный надзор в области иммунопрофилактики инфекционных болезней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2.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законом от 26 декабря 2008 года N </w:t>
      </w:r>
      <w:hyperlink r:id="rId6" w:history="1">
        <w:r w:rsidRPr="00752453">
          <w:rPr>
            <w:rFonts w:ascii="inherit" w:eastAsia="Times New Roman" w:hAnsi="inherit" w:cs="Arial"/>
            <w:color w:val="1B6DFD"/>
            <w:sz w:val="18"/>
            <w:lang w:eastAsia="ru-RU"/>
          </w:rPr>
          <w:t>294-ФЗ</w:t>
        </w:r>
      </w:hyperlink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15. Обеспечение иммунобиологическими лекарственными препаратами для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  <w:proofErr w:type="gramEnd"/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16. Исключена. - Федеральный закон от 10.01.2003 N </w:t>
      </w:r>
      <w:hyperlink r:id="rId7" w:history="1">
        <w:r w:rsidRPr="00752453">
          <w:rPr>
            <w:rFonts w:ascii="inherit" w:eastAsia="Times New Roman" w:hAnsi="inherit" w:cs="Arial"/>
            <w:color w:val="1B6DFD"/>
            <w:sz w:val="18"/>
            <w:lang w:eastAsia="ru-RU"/>
          </w:rPr>
          <w:t>15-ФЗ</w:t>
        </w:r>
      </w:hyperlink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17. Государственное статистическое наблюдение в области иммунопрофилактики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Сведения о профилактических прививках,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осложнениях, случаях отказа от профилактических прививок подлежат государственному статистическому учету.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2. Сведения о профилактических прививках,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Порядок регистрации профилактических прививок,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осложнений, оформления отказа от профилактических прививок, а также формы медицинских документов и сертификата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V. СОЦИАЛЬНАЯ ПОДДЕРЖКА ГРАЖДАН ПРИ ВОЗНИКНОВЕНИИ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ПОСТВАКЦИНАЛЬНЫХ ОСЛОЖНЕНИЙ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lastRenderedPageBreak/>
        <w:t xml:space="preserve">Статья 18. Право граждан на социальную поддержку при возникновении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осложнений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При возникновении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Российская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осложнений.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Средства на реализацию передаваемых полномочий по предоставлению указанных мер социальной поддержки предусматриваются в федеральном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бюджете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в виде субвенций.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статьями 19 и 20 настоящего Федерального закона.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случае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Средства на реализацию указанных полномочий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носят целевой характер и не могут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быть использованы на другие цели.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случае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Контроль за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(п. 2 в ред. Федерального закона от 29.12.2004 N 199-ФЗ)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19. Государственные единовременные пособия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При возникновении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поствакцинального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осложнения гражданин имеет право на получение государственного единовременного пособия в размере 10 000 рублей.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Перечень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поствакцинальных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2.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случае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смерти гражданина, наступившей вследствие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поствакцинального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осложнения, право на получение государственного единовременного пособия в размере 30 000 рублей имеют члены его семьи.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20. Ежемесячные денежные компенсации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1. Гражданин, признанный инвалидом вследствие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поствакцинального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осложнения, имеет право на получение ежемесячной денежной компенсации в размере 1 000 рублей.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Размер ежемесячной денежной компенсации подлежит индексации один раз в год с 1 января финансового года исходя из установленного федеральным законом о федеральном бюджете на соответствующий финансовый год и плановый период прогнозируемого уровня инфляции.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(п. 2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введен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Федеральным законом от 25.12.2012 N 264-ФЗ)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Статья 21. Пособие по временной нетрудоспособности в случае ухода за больным ребенком в возрасте до 18 лет при его болезни, связанной с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поствакцинальным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осложнением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</w:t>
      </w:r>
      <w:proofErr w:type="spell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поствакцинальным</w:t>
      </w:r>
      <w:proofErr w:type="spell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размере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, установленном федеральным законом.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VI. ЗАКЛЮЧИТЕЛЬНЫЕ ПОЛОЖЕНИЯ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22. Ответственность за нарушение настоящего Федерального закона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Нарушение настоящего Федерального закона влечет ответственность в </w:t>
      </w:r>
      <w:proofErr w:type="gramStart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соответствии</w:t>
      </w:r>
      <w:proofErr w:type="gramEnd"/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23. Вступление в силу настоящего Федерального закона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Президент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Российской Федерации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Б.ЕЛЬЦИН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Москва, Кремль</w:t>
      </w:r>
    </w:p>
    <w:p w:rsidR="00752453" w:rsidRPr="00752453" w:rsidRDefault="00752453" w:rsidP="00752453">
      <w:pPr>
        <w:shd w:val="clear" w:color="auto" w:fill="FFFFFF"/>
        <w:spacing w:after="0"/>
        <w:ind w:left="0" w:right="0" w:firstLine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752453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17 сентября 1998 года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52453"/>
    <w:rsid w:val="0043343F"/>
    <w:rsid w:val="00545744"/>
    <w:rsid w:val="006875A4"/>
    <w:rsid w:val="00752453"/>
    <w:rsid w:val="008C48F0"/>
    <w:rsid w:val="009216A3"/>
    <w:rsid w:val="00C1744F"/>
    <w:rsid w:val="00CF11BB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52453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752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752453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52453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752453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52453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752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07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10.01.2003-N-15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6.12.2008-N-294-FZ/" TargetMode="External"/><Relationship Id="rId5" Type="http://schemas.openxmlformats.org/officeDocument/2006/relationships/hyperlink" Target="http://rulaws.ru/laws/Federalnyy-zakon-ot-22.08.2004-N-122-FZ/" TargetMode="External"/><Relationship Id="rId4" Type="http://schemas.openxmlformats.org/officeDocument/2006/relationships/hyperlink" Target="http://rulaws.ru/laws/Federalnyy-zakon-ot-25.11.2013-N-317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3248</Words>
  <Characters>18520</Characters>
  <Application>Microsoft Office Word</Application>
  <DocSecurity>0</DocSecurity>
  <Lines>154</Lines>
  <Paragraphs>43</Paragraphs>
  <ScaleCrop>false</ScaleCrop>
  <Company>Microsoft</Company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2017-07-21T12:49:00Z</dcterms:created>
  <dcterms:modified xsi:type="dcterms:W3CDTF">2017-07-21T12:50:00Z</dcterms:modified>
</cp:coreProperties>
</file>